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99E" w:rsidRPr="0091099E" w:rsidRDefault="0091099E" w:rsidP="0091099E">
      <w:pPr>
        <w:jc w:val="center"/>
      </w:pPr>
      <w:r w:rsidRPr="0091099E">
        <w:rPr>
          <w:b/>
          <w:bCs/>
        </w:rPr>
        <w:t>Вещества, улучшающие пищеварение</w:t>
      </w:r>
    </w:p>
    <w:p w:rsidR="0091099E" w:rsidRPr="0091099E" w:rsidRDefault="0091099E" w:rsidP="0091099E">
      <w:pPr>
        <w:spacing w:line="360" w:lineRule="auto"/>
        <w:ind w:left="708" w:firstLine="1"/>
        <w:jc w:val="both"/>
        <w:rPr>
          <w:sz w:val="28"/>
          <w:szCs w:val="28"/>
        </w:rPr>
      </w:pPr>
      <w:r w:rsidRPr="0091099E">
        <w:br/>
      </w:r>
      <w:r w:rsidRPr="0091099E">
        <w:rPr>
          <w:sz w:val="28"/>
          <w:szCs w:val="28"/>
        </w:rPr>
        <w:t xml:space="preserve">К веществам, улучшающим пищеварение, относятся растительные </w:t>
      </w:r>
      <w:r w:rsidRPr="0091099E">
        <w:rPr>
          <w:b/>
          <w:sz w:val="28"/>
          <w:szCs w:val="28"/>
        </w:rPr>
        <w:t>горечи</w:t>
      </w:r>
      <w:r w:rsidRPr="0091099E">
        <w:rPr>
          <w:sz w:val="28"/>
          <w:szCs w:val="28"/>
        </w:rPr>
        <w:t xml:space="preserve">. </w:t>
      </w:r>
    </w:p>
    <w:p w:rsidR="0091099E" w:rsidRPr="0091099E" w:rsidRDefault="0091099E" w:rsidP="0091099E">
      <w:pPr>
        <w:spacing w:line="360" w:lineRule="auto"/>
        <w:jc w:val="both"/>
        <w:rPr>
          <w:sz w:val="28"/>
          <w:szCs w:val="28"/>
        </w:rPr>
      </w:pPr>
      <w:r w:rsidRPr="0091099E">
        <w:rPr>
          <w:sz w:val="28"/>
          <w:szCs w:val="28"/>
        </w:rPr>
        <w:t xml:space="preserve">Горечи издавна были известны как средства, возбуждающие аппетит и тем улучшающие пищеварение. Горькие вещества, применяемые в терапевтических дозах, раздражают вкусовые и обонятельные нервные окончания полости рта, а также рецепторы слизистой оболочки желудка, тем рефлекторно через центральную нервную систему и вегетативную иннервацию усиливают саливацию, секрецию желудочного сока и поджелудочной железы, улучшают ферментативную активность кишечника, оживляют моторику, улучшают аппетит и пищеварение. Большие дозы </w:t>
      </w:r>
      <w:proofErr w:type="spellStart"/>
      <w:r w:rsidRPr="0091099E">
        <w:rPr>
          <w:sz w:val="28"/>
          <w:szCs w:val="28"/>
        </w:rPr>
        <w:t>го</w:t>
      </w:r>
      <w:proofErr w:type="spellEnd"/>
      <w:r w:rsidRPr="0091099E">
        <w:rPr>
          <w:sz w:val="28"/>
          <w:szCs w:val="28"/>
        </w:rPr>
        <w:t xml:space="preserve"> речей ослабляют секрецию и переваривающую способность желудка.</w:t>
      </w:r>
    </w:p>
    <w:p w:rsidR="0091099E" w:rsidRPr="0091099E" w:rsidRDefault="0091099E" w:rsidP="0091099E">
      <w:pPr>
        <w:spacing w:line="360" w:lineRule="auto"/>
        <w:jc w:val="both"/>
        <w:rPr>
          <w:sz w:val="28"/>
          <w:szCs w:val="28"/>
        </w:rPr>
      </w:pPr>
      <w:r w:rsidRPr="0091099E">
        <w:rPr>
          <w:sz w:val="28"/>
          <w:szCs w:val="28"/>
        </w:rPr>
        <w:t xml:space="preserve">Растительные горечи делят на горечи </w:t>
      </w:r>
      <w:r w:rsidRPr="0091099E">
        <w:rPr>
          <w:b/>
          <w:sz w:val="28"/>
          <w:szCs w:val="28"/>
        </w:rPr>
        <w:t>чистые</w:t>
      </w:r>
      <w:r w:rsidRPr="0091099E">
        <w:rPr>
          <w:sz w:val="28"/>
          <w:szCs w:val="28"/>
        </w:rPr>
        <w:t xml:space="preserve">, содержащие только горькие вещества, и горечи </w:t>
      </w:r>
      <w:r w:rsidRPr="0091099E">
        <w:rPr>
          <w:b/>
          <w:sz w:val="28"/>
          <w:szCs w:val="28"/>
        </w:rPr>
        <w:t>ароматические</w:t>
      </w:r>
      <w:r w:rsidRPr="0091099E">
        <w:rPr>
          <w:sz w:val="28"/>
          <w:szCs w:val="28"/>
        </w:rPr>
        <w:t>, имеющие в составе также эфирные масла. К чистым горечам относятся корень горечавки горькой, корень одуванчика, лист трилистника, трава золототысячника; к ароматическим - трава горькой полыни, корневище аира болотного, трава тысячелистника. К горечам близко примыкают вкусовые средства (плоды тмина, аниса, укропа и др.) с приятным запахом и острым вкусом.</w:t>
      </w:r>
    </w:p>
    <w:p w:rsidR="0091099E" w:rsidRPr="0091099E" w:rsidRDefault="0091099E" w:rsidP="0091099E">
      <w:pPr>
        <w:spacing w:line="360" w:lineRule="auto"/>
        <w:jc w:val="both"/>
        <w:rPr>
          <w:sz w:val="28"/>
          <w:szCs w:val="28"/>
        </w:rPr>
      </w:pPr>
      <w:r w:rsidRPr="0091099E">
        <w:rPr>
          <w:sz w:val="28"/>
          <w:szCs w:val="28"/>
        </w:rPr>
        <w:t xml:space="preserve">Горечи применяют при пониженной кислотности желудочного сока, атонии желудка и кишечника, при атонических запорах, при воспалении желудка и кишечника в форме сбора с кормом. К растительным горечам часто добавляют натрия хлорид или искусственную </w:t>
      </w:r>
      <w:proofErr w:type="spellStart"/>
      <w:r w:rsidRPr="0091099E">
        <w:rPr>
          <w:sz w:val="28"/>
          <w:szCs w:val="28"/>
        </w:rPr>
        <w:t>карловарскую</w:t>
      </w:r>
      <w:proofErr w:type="spellEnd"/>
      <w:r w:rsidRPr="0091099E">
        <w:rPr>
          <w:sz w:val="28"/>
          <w:szCs w:val="28"/>
        </w:rPr>
        <w:t xml:space="preserve"> соль для улучшения пищеварения. Дозируют сборы, улучшающие пищеварение, ложками и применяют внутрь за 15-30 мин до кормления.</w:t>
      </w:r>
    </w:p>
    <w:p w:rsidR="0091099E" w:rsidRPr="0091099E" w:rsidRDefault="0091099E" w:rsidP="0091099E">
      <w:pPr>
        <w:spacing w:line="360" w:lineRule="auto"/>
        <w:jc w:val="both"/>
        <w:rPr>
          <w:sz w:val="28"/>
          <w:szCs w:val="28"/>
        </w:rPr>
      </w:pPr>
      <w:r w:rsidRPr="0091099E">
        <w:rPr>
          <w:b/>
          <w:bCs/>
          <w:sz w:val="28"/>
          <w:szCs w:val="28"/>
        </w:rPr>
        <w:t xml:space="preserve">Корневище аира болотного - </w:t>
      </w:r>
      <w:proofErr w:type="spellStart"/>
      <w:r w:rsidRPr="0091099E">
        <w:rPr>
          <w:b/>
          <w:bCs/>
          <w:sz w:val="28"/>
          <w:szCs w:val="28"/>
        </w:rPr>
        <w:t>Rhizoma</w:t>
      </w:r>
      <w:proofErr w:type="spellEnd"/>
      <w:r w:rsidRPr="0091099E">
        <w:rPr>
          <w:b/>
          <w:bCs/>
          <w:sz w:val="28"/>
          <w:szCs w:val="28"/>
        </w:rPr>
        <w:t xml:space="preserve"> </w:t>
      </w:r>
      <w:proofErr w:type="spellStart"/>
      <w:r w:rsidRPr="0091099E">
        <w:rPr>
          <w:b/>
          <w:bCs/>
          <w:sz w:val="28"/>
          <w:szCs w:val="28"/>
        </w:rPr>
        <w:t>Calami</w:t>
      </w:r>
      <w:proofErr w:type="spellEnd"/>
      <w:r w:rsidRPr="0091099E">
        <w:rPr>
          <w:b/>
          <w:bCs/>
          <w:sz w:val="28"/>
          <w:szCs w:val="28"/>
        </w:rPr>
        <w:t>.</w:t>
      </w:r>
      <w:r w:rsidRPr="0091099E">
        <w:rPr>
          <w:sz w:val="28"/>
          <w:szCs w:val="28"/>
        </w:rPr>
        <w:t xml:space="preserve"> Корневище дикорастущего аира содержит эфирное масло (2%), горькое вещество </w:t>
      </w:r>
      <w:proofErr w:type="spellStart"/>
      <w:r w:rsidRPr="0091099E">
        <w:rPr>
          <w:sz w:val="28"/>
          <w:szCs w:val="28"/>
        </w:rPr>
        <w:t>акорин</w:t>
      </w:r>
      <w:proofErr w:type="spellEnd"/>
      <w:r w:rsidRPr="0091099E">
        <w:rPr>
          <w:sz w:val="28"/>
          <w:szCs w:val="28"/>
        </w:rPr>
        <w:t>, алкалоид каламин, дубильные вещества, крахмал, витамин С.</w:t>
      </w:r>
    </w:p>
    <w:p w:rsidR="0091099E" w:rsidRPr="0091099E" w:rsidRDefault="0091099E" w:rsidP="0091099E">
      <w:pPr>
        <w:spacing w:line="360" w:lineRule="auto"/>
        <w:jc w:val="both"/>
        <w:rPr>
          <w:sz w:val="28"/>
          <w:szCs w:val="28"/>
        </w:rPr>
      </w:pPr>
      <w:r w:rsidRPr="0091099E">
        <w:rPr>
          <w:b/>
          <w:bCs/>
          <w:sz w:val="28"/>
          <w:szCs w:val="28"/>
        </w:rPr>
        <w:lastRenderedPageBreak/>
        <w:t>Действие</w:t>
      </w:r>
      <w:r w:rsidRPr="0091099E">
        <w:rPr>
          <w:sz w:val="28"/>
          <w:szCs w:val="28"/>
        </w:rPr>
        <w:t>. Действующие вещества раздражают рецепторы ротовой полости и желудка, тем оживляют секрецию и моторику, улучшают аппетит и пищеварение.</w:t>
      </w:r>
    </w:p>
    <w:p w:rsidR="0091099E" w:rsidRPr="0091099E" w:rsidRDefault="0091099E" w:rsidP="0091099E">
      <w:pPr>
        <w:spacing w:line="360" w:lineRule="auto"/>
        <w:jc w:val="both"/>
        <w:rPr>
          <w:sz w:val="28"/>
          <w:szCs w:val="28"/>
        </w:rPr>
      </w:pPr>
      <w:r w:rsidRPr="0091099E">
        <w:rPr>
          <w:b/>
          <w:bCs/>
          <w:sz w:val="28"/>
          <w:szCs w:val="28"/>
        </w:rPr>
        <w:t>Применяют </w:t>
      </w:r>
      <w:r w:rsidRPr="0091099E">
        <w:rPr>
          <w:sz w:val="28"/>
          <w:szCs w:val="28"/>
        </w:rPr>
        <w:t xml:space="preserve">для улучшения пищеварения при плохой переваривающей способности желудка, при атонии мускулатуры желудка и кишечника. Назначают в форме сбора с хлористым натрием или с </w:t>
      </w:r>
      <w:proofErr w:type="spellStart"/>
      <w:r w:rsidRPr="0091099E">
        <w:rPr>
          <w:sz w:val="28"/>
          <w:szCs w:val="28"/>
        </w:rPr>
        <w:t>карловарской</w:t>
      </w:r>
      <w:proofErr w:type="spellEnd"/>
      <w:r w:rsidRPr="0091099E">
        <w:rPr>
          <w:sz w:val="28"/>
          <w:szCs w:val="28"/>
        </w:rPr>
        <w:t xml:space="preserve"> солью.</w:t>
      </w:r>
    </w:p>
    <w:p w:rsidR="0091099E" w:rsidRPr="0091099E" w:rsidRDefault="0091099E" w:rsidP="0091099E">
      <w:pPr>
        <w:spacing w:line="360" w:lineRule="auto"/>
        <w:jc w:val="both"/>
        <w:rPr>
          <w:sz w:val="28"/>
          <w:szCs w:val="28"/>
        </w:rPr>
      </w:pPr>
      <w:r w:rsidRPr="0091099E">
        <w:rPr>
          <w:sz w:val="28"/>
          <w:szCs w:val="28"/>
        </w:rPr>
        <w:t>Дозы внутрь (г): лошадям - 10-30, крупному рогатому скоту - 15-50, свиньям - 2-4, собакам - 0,5-2.</w:t>
      </w:r>
    </w:p>
    <w:p w:rsidR="0091099E" w:rsidRPr="0091099E" w:rsidRDefault="0091099E" w:rsidP="0091099E">
      <w:pPr>
        <w:spacing w:line="360" w:lineRule="auto"/>
        <w:jc w:val="both"/>
        <w:rPr>
          <w:sz w:val="28"/>
          <w:szCs w:val="28"/>
        </w:rPr>
      </w:pPr>
      <w:r w:rsidRPr="0091099E">
        <w:rPr>
          <w:sz w:val="28"/>
          <w:szCs w:val="28"/>
        </w:rPr>
        <w:t> </w:t>
      </w:r>
      <w:r w:rsidRPr="0091099E">
        <w:rPr>
          <w:b/>
          <w:bCs/>
          <w:sz w:val="28"/>
          <w:szCs w:val="28"/>
        </w:rPr>
        <w:t>Корневище аира входит в состав настойки горькой (</w:t>
      </w:r>
      <w:proofErr w:type="spellStart"/>
      <w:r w:rsidRPr="0091099E">
        <w:rPr>
          <w:b/>
          <w:bCs/>
          <w:sz w:val="28"/>
          <w:szCs w:val="28"/>
        </w:rPr>
        <w:t>Tinctura</w:t>
      </w:r>
      <w:proofErr w:type="spellEnd"/>
      <w:r w:rsidRPr="0091099E">
        <w:rPr>
          <w:b/>
          <w:bCs/>
          <w:sz w:val="28"/>
          <w:szCs w:val="28"/>
        </w:rPr>
        <w:t xml:space="preserve"> </w:t>
      </w:r>
      <w:proofErr w:type="spellStart"/>
      <w:r w:rsidRPr="0091099E">
        <w:rPr>
          <w:b/>
          <w:bCs/>
          <w:sz w:val="28"/>
          <w:szCs w:val="28"/>
        </w:rPr>
        <w:t>Amara</w:t>
      </w:r>
      <w:proofErr w:type="spellEnd"/>
      <w:r w:rsidRPr="0091099E">
        <w:rPr>
          <w:b/>
          <w:bCs/>
          <w:sz w:val="28"/>
          <w:szCs w:val="28"/>
        </w:rPr>
        <w:t>).</w:t>
      </w:r>
      <w:r w:rsidRPr="0091099E">
        <w:rPr>
          <w:sz w:val="28"/>
          <w:szCs w:val="28"/>
        </w:rPr>
        <w:t> Настойку назначают для повышения аппетита и улучшения пищеварения.</w:t>
      </w:r>
    </w:p>
    <w:p w:rsidR="0091099E" w:rsidRPr="0091099E" w:rsidRDefault="0091099E" w:rsidP="0091099E">
      <w:pPr>
        <w:spacing w:line="360" w:lineRule="auto"/>
        <w:jc w:val="both"/>
        <w:rPr>
          <w:sz w:val="28"/>
          <w:szCs w:val="28"/>
        </w:rPr>
      </w:pPr>
      <w:r w:rsidRPr="0091099E">
        <w:rPr>
          <w:sz w:val="28"/>
          <w:szCs w:val="28"/>
        </w:rPr>
        <w:t>Дозы внутрь (мл): лошадям - 1-3, свиньям - 0,2- 0,5, собакам - 0,2-0,5.</w:t>
      </w:r>
    </w:p>
    <w:p w:rsidR="0091099E" w:rsidRPr="0091099E" w:rsidRDefault="0091099E" w:rsidP="0091099E">
      <w:pPr>
        <w:spacing w:line="360" w:lineRule="auto"/>
        <w:jc w:val="both"/>
        <w:rPr>
          <w:sz w:val="28"/>
          <w:szCs w:val="28"/>
        </w:rPr>
      </w:pPr>
      <w:r w:rsidRPr="0091099E">
        <w:rPr>
          <w:sz w:val="28"/>
          <w:szCs w:val="28"/>
        </w:rPr>
        <w:t> </w:t>
      </w:r>
      <w:r w:rsidRPr="0091099E">
        <w:rPr>
          <w:b/>
          <w:bCs/>
          <w:sz w:val="28"/>
          <w:szCs w:val="28"/>
        </w:rPr>
        <w:t xml:space="preserve">Лист трилистника водяного - </w:t>
      </w:r>
      <w:proofErr w:type="spellStart"/>
      <w:r w:rsidRPr="0091099E">
        <w:rPr>
          <w:b/>
          <w:bCs/>
          <w:sz w:val="28"/>
          <w:szCs w:val="28"/>
        </w:rPr>
        <w:t>Folium</w:t>
      </w:r>
      <w:proofErr w:type="spellEnd"/>
      <w:r w:rsidRPr="0091099E">
        <w:rPr>
          <w:b/>
          <w:bCs/>
          <w:sz w:val="28"/>
          <w:szCs w:val="28"/>
        </w:rPr>
        <w:t xml:space="preserve"> </w:t>
      </w:r>
      <w:proofErr w:type="spellStart"/>
      <w:r w:rsidRPr="0091099E">
        <w:rPr>
          <w:b/>
          <w:bCs/>
          <w:sz w:val="28"/>
          <w:szCs w:val="28"/>
        </w:rPr>
        <w:t>Menyanthidis</w:t>
      </w:r>
      <w:proofErr w:type="spellEnd"/>
      <w:r w:rsidRPr="0091099E">
        <w:rPr>
          <w:sz w:val="28"/>
          <w:szCs w:val="28"/>
        </w:rPr>
        <w:t xml:space="preserve">. Листья трилистника, или трифоли, содержат гликозид </w:t>
      </w:r>
      <w:proofErr w:type="spellStart"/>
      <w:r w:rsidRPr="0091099E">
        <w:rPr>
          <w:sz w:val="28"/>
          <w:szCs w:val="28"/>
        </w:rPr>
        <w:t>мениантин</w:t>
      </w:r>
      <w:proofErr w:type="spellEnd"/>
      <w:r w:rsidRPr="0091099E">
        <w:rPr>
          <w:sz w:val="28"/>
          <w:szCs w:val="28"/>
        </w:rPr>
        <w:t xml:space="preserve">, </w:t>
      </w:r>
      <w:proofErr w:type="spellStart"/>
      <w:r w:rsidRPr="0091099E">
        <w:rPr>
          <w:sz w:val="28"/>
          <w:szCs w:val="28"/>
        </w:rPr>
        <w:t>таниды</w:t>
      </w:r>
      <w:proofErr w:type="spellEnd"/>
      <w:r w:rsidRPr="0091099E">
        <w:rPr>
          <w:sz w:val="28"/>
          <w:szCs w:val="28"/>
        </w:rPr>
        <w:t>, эфирное масло и др.</w:t>
      </w:r>
    </w:p>
    <w:p w:rsidR="0091099E" w:rsidRPr="0091099E" w:rsidRDefault="0091099E" w:rsidP="0091099E">
      <w:pPr>
        <w:spacing w:line="360" w:lineRule="auto"/>
        <w:jc w:val="both"/>
        <w:rPr>
          <w:sz w:val="28"/>
          <w:szCs w:val="28"/>
        </w:rPr>
      </w:pPr>
      <w:r w:rsidRPr="0091099E">
        <w:rPr>
          <w:b/>
          <w:bCs/>
          <w:sz w:val="28"/>
          <w:szCs w:val="28"/>
        </w:rPr>
        <w:t>Действует</w:t>
      </w:r>
      <w:r w:rsidRPr="0091099E">
        <w:rPr>
          <w:sz w:val="28"/>
          <w:szCs w:val="28"/>
        </w:rPr>
        <w:t> и применяют в качестве горечи для повышения аппетита и улучшения пищеварения, а также используют как противовоспалительное средство при воспалении желудка и кишечника.</w:t>
      </w:r>
    </w:p>
    <w:p w:rsidR="0091099E" w:rsidRPr="0091099E" w:rsidRDefault="0091099E" w:rsidP="0091099E">
      <w:pPr>
        <w:spacing w:line="360" w:lineRule="auto"/>
        <w:jc w:val="both"/>
        <w:rPr>
          <w:sz w:val="28"/>
          <w:szCs w:val="28"/>
        </w:rPr>
      </w:pPr>
      <w:r w:rsidRPr="0091099E">
        <w:rPr>
          <w:b/>
          <w:bCs/>
          <w:sz w:val="28"/>
          <w:szCs w:val="28"/>
        </w:rPr>
        <w:t>Назначают </w:t>
      </w:r>
      <w:r w:rsidRPr="0091099E">
        <w:rPr>
          <w:sz w:val="28"/>
          <w:szCs w:val="28"/>
        </w:rPr>
        <w:t>внутрь в форме сбора, настоя по 3 раза в день.</w:t>
      </w:r>
    </w:p>
    <w:p w:rsidR="0091099E" w:rsidRPr="0091099E" w:rsidRDefault="0091099E" w:rsidP="0091099E">
      <w:pPr>
        <w:spacing w:line="360" w:lineRule="auto"/>
        <w:jc w:val="both"/>
        <w:rPr>
          <w:sz w:val="28"/>
          <w:szCs w:val="28"/>
        </w:rPr>
      </w:pPr>
      <w:r w:rsidRPr="0091099E">
        <w:rPr>
          <w:sz w:val="28"/>
          <w:szCs w:val="28"/>
        </w:rPr>
        <w:t>Дозы внутрь (г): лошадям-10-30, крупному рогатому скоту - 20-50, овцам и телятам - 5-10, собакам - 0,5-2, свиньям - 2-4.</w:t>
      </w:r>
    </w:p>
    <w:p w:rsidR="0091099E" w:rsidRPr="0091099E" w:rsidRDefault="0091099E" w:rsidP="0091099E">
      <w:pPr>
        <w:spacing w:line="360" w:lineRule="auto"/>
        <w:jc w:val="both"/>
        <w:rPr>
          <w:sz w:val="28"/>
          <w:szCs w:val="28"/>
        </w:rPr>
      </w:pPr>
      <w:r w:rsidRPr="0091099E">
        <w:rPr>
          <w:sz w:val="28"/>
          <w:szCs w:val="28"/>
        </w:rPr>
        <w:t> </w:t>
      </w:r>
      <w:r w:rsidRPr="0091099E">
        <w:rPr>
          <w:b/>
          <w:bCs/>
          <w:sz w:val="28"/>
          <w:szCs w:val="28"/>
        </w:rPr>
        <w:t xml:space="preserve">Трава крапивы двудомной - </w:t>
      </w:r>
      <w:proofErr w:type="spellStart"/>
      <w:r w:rsidRPr="0091099E">
        <w:rPr>
          <w:b/>
          <w:bCs/>
          <w:sz w:val="28"/>
          <w:szCs w:val="28"/>
        </w:rPr>
        <w:t>Herba</w:t>
      </w:r>
      <w:proofErr w:type="spellEnd"/>
      <w:r w:rsidRPr="0091099E">
        <w:rPr>
          <w:b/>
          <w:bCs/>
          <w:sz w:val="28"/>
          <w:szCs w:val="28"/>
        </w:rPr>
        <w:t xml:space="preserve"> </w:t>
      </w:r>
      <w:proofErr w:type="spellStart"/>
      <w:r w:rsidRPr="0091099E">
        <w:rPr>
          <w:b/>
          <w:bCs/>
          <w:sz w:val="28"/>
          <w:szCs w:val="28"/>
        </w:rPr>
        <w:t>Urtica</w:t>
      </w:r>
      <w:proofErr w:type="spellEnd"/>
      <w:r w:rsidRPr="0091099E">
        <w:rPr>
          <w:b/>
          <w:bCs/>
          <w:sz w:val="28"/>
          <w:szCs w:val="28"/>
        </w:rPr>
        <w:t>. </w:t>
      </w:r>
      <w:r w:rsidRPr="0091099E">
        <w:rPr>
          <w:sz w:val="28"/>
          <w:szCs w:val="28"/>
        </w:rPr>
        <w:t xml:space="preserve">Содержит гликозид </w:t>
      </w:r>
      <w:proofErr w:type="spellStart"/>
      <w:r w:rsidRPr="0091099E">
        <w:rPr>
          <w:sz w:val="28"/>
          <w:szCs w:val="28"/>
        </w:rPr>
        <w:t>уртицин</w:t>
      </w:r>
      <w:proofErr w:type="spellEnd"/>
      <w:r w:rsidRPr="0091099E">
        <w:rPr>
          <w:sz w:val="28"/>
          <w:szCs w:val="28"/>
        </w:rPr>
        <w:t xml:space="preserve">, витамин К, каротин, рибофлавин, аскорбиновую, пантотеновую и фолиевую кислоты, </w:t>
      </w:r>
      <w:proofErr w:type="spellStart"/>
      <w:r w:rsidRPr="0091099E">
        <w:rPr>
          <w:sz w:val="28"/>
          <w:szCs w:val="28"/>
        </w:rPr>
        <w:t>таниды</w:t>
      </w:r>
      <w:proofErr w:type="spellEnd"/>
      <w:r w:rsidRPr="0091099E">
        <w:rPr>
          <w:sz w:val="28"/>
          <w:szCs w:val="28"/>
        </w:rPr>
        <w:t>, крахмал, хлорофилл.</w:t>
      </w:r>
    </w:p>
    <w:p w:rsidR="0091099E" w:rsidRPr="0091099E" w:rsidRDefault="0091099E" w:rsidP="0091099E">
      <w:pPr>
        <w:spacing w:line="360" w:lineRule="auto"/>
        <w:jc w:val="both"/>
        <w:rPr>
          <w:sz w:val="28"/>
          <w:szCs w:val="28"/>
        </w:rPr>
      </w:pPr>
      <w:r w:rsidRPr="0091099E">
        <w:rPr>
          <w:b/>
          <w:bCs/>
          <w:sz w:val="28"/>
          <w:szCs w:val="28"/>
        </w:rPr>
        <w:t>Действие. </w:t>
      </w:r>
      <w:r w:rsidRPr="0091099E">
        <w:rPr>
          <w:sz w:val="28"/>
          <w:szCs w:val="28"/>
        </w:rPr>
        <w:t>Крапива - ценный поливитаминный корм для свиней и птиц. Она возбуждает секрецию и моторику кишечника, улучшает аппетит и пищеварение, ускоряет рост и откорм свиней и птиц.</w:t>
      </w:r>
    </w:p>
    <w:p w:rsidR="0091099E" w:rsidRPr="0091099E" w:rsidRDefault="0091099E" w:rsidP="0091099E">
      <w:pPr>
        <w:spacing w:line="360" w:lineRule="auto"/>
        <w:jc w:val="both"/>
        <w:rPr>
          <w:sz w:val="28"/>
          <w:szCs w:val="28"/>
        </w:rPr>
      </w:pPr>
      <w:r w:rsidRPr="0091099E">
        <w:rPr>
          <w:b/>
          <w:bCs/>
          <w:sz w:val="28"/>
          <w:szCs w:val="28"/>
        </w:rPr>
        <w:t>Применяют </w:t>
      </w:r>
      <w:r w:rsidRPr="0091099E">
        <w:rPr>
          <w:sz w:val="28"/>
          <w:szCs w:val="28"/>
        </w:rPr>
        <w:t xml:space="preserve">для улучшения пищеварения, при авитаминозах, для улучшения обмена веществ, для ускорения роста и </w:t>
      </w:r>
      <w:proofErr w:type="gramStart"/>
      <w:r w:rsidRPr="0091099E">
        <w:rPr>
          <w:sz w:val="28"/>
          <w:szCs w:val="28"/>
        </w:rPr>
        <w:t>откорма свиней</w:t>
      </w:r>
      <w:proofErr w:type="gramEnd"/>
      <w:r w:rsidRPr="0091099E">
        <w:rPr>
          <w:sz w:val="28"/>
          <w:szCs w:val="28"/>
        </w:rPr>
        <w:t xml:space="preserve"> и птиц. Для </w:t>
      </w:r>
      <w:r w:rsidRPr="0091099E">
        <w:rPr>
          <w:sz w:val="28"/>
          <w:szCs w:val="28"/>
        </w:rPr>
        <w:lastRenderedPageBreak/>
        <w:t>повышения аппетита и улучшения пищеварения используют и другим животным.</w:t>
      </w:r>
    </w:p>
    <w:p w:rsidR="0091099E" w:rsidRPr="0091099E" w:rsidRDefault="0091099E" w:rsidP="0091099E">
      <w:pPr>
        <w:spacing w:line="360" w:lineRule="auto"/>
        <w:jc w:val="both"/>
        <w:rPr>
          <w:sz w:val="28"/>
          <w:szCs w:val="28"/>
        </w:rPr>
      </w:pPr>
      <w:r w:rsidRPr="0091099E">
        <w:rPr>
          <w:sz w:val="28"/>
          <w:szCs w:val="28"/>
        </w:rPr>
        <w:t>В зеленом виде мелко измельченную крапиву смешивают с кормом и скармливают цыплятам и свиньям. Ее можно силосовать и скармливать животным. В сушеном виде при</w:t>
      </w:r>
      <w:r>
        <w:rPr>
          <w:sz w:val="28"/>
          <w:szCs w:val="28"/>
        </w:rPr>
        <w:t>меняют в форме сбора с кормом.</w:t>
      </w:r>
      <w:r>
        <w:rPr>
          <w:sz w:val="28"/>
          <w:szCs w:val="28"/>
        </w:rPr>
        <w:br/>
      </w:r>
      <w:r w:rsidRPr="0091099E">
        <w:rPr>
          <w:sz w:val="28"/>
          <w:szCs w:val="28"/>
        </w:rPr>
        <w:t>Дозы (г): лошадям и крупному рогатому скоту - 25-50, свиньям-10-30, овцам и козам - 5-15, птицам - 1 - 10.</w:t>
      </w:r>
    </w:p>
    <w:p w:rsidR="0091099E" w:rsidRPr="0091099E" w:rsidRDefault="0091099E" w:rsidP="0091099E">
      <w:pPr>
        <w:spacing w:line="360" w:lineRule="auto"/>
        <w:jc w:val="both"/>
        <w:rPr>
          <w:sz w:val="28"/>
          <w:szCs w:val="28"/>
        </w:rPr>
      </w:pPr>
      <w:r w:rsidRPr="0091099E">
        <w:rPr>
          <w:sz w:val="28"/>
          <w:szCs w:val="28"/>
        </w:rPr>
        <w:t> </w:t>
      </w:r>
      <w:r w:rsidRPr="0091099E">
        <w:rPr>
          <w:b/>
          <w:bCs/>
          <w:sz w:val="28"/>
          <w:szCs w:val="28"/>
        </w:rPr>
        <w:t xml:space="preserve">Трава полыни горькой - </w:t>
      </w:r>
      <w:proofErr w:type="spellStart"/>
      <w:r w:rsidRPr="0091099E">
        <w:rPr>
          <w:b/>
          <w:bCs/>
          <w:sz w:val="28"/>
          <w:szCs w:val="28"/>
        </w:rPr>
        <w:t>Herba</w:t>
      </w:r>
      <w:proofErr w:type="spellEnd"/>
      <w:r w:rsidRPr="0091099E">
        <w:rPr>
          <w:b/>
          <w:bCs/>
          <w:sz w:val="28"/>
          <w:szCs w:val="28"/>
        </w:rPr>
        <w:t xml:space="preserve"> </w:t>
      </w:r>
      <w:proofErr w:type="spellStart"/>
      <w:r w:rsidRPr="0091099E">
        <w:rPr>
          <w:b/>
          <w:bCs/>
          <w:sz w:val="28"/>
          <w:szCs w:val="28"/>
        </w:rPr>
        <w:t>Absinthii</w:t>
      </w:r>
      <w:proofErr w:type="spellEnd"/>
      <w:r w:rsidRPr="0091099E">
        <w:rPr>
          <w:sz w:val="28"/>
          <w:szCs w:val="28"/>
        </w:rPr>
        <w:t xml:space="preserve">. Содержит гликозиды </w:t>
      </w:r>
      <w:proofErr w:type="spellStart"/>
      <w:r w:rsidRPr="0091099E">
        <w:rPr>
          <w:sz w:val="28"/>
          <w:szCs w:val="28"/>
        </w:rPr>
        <w:t>абсинтин</w:t>
      </w:r>
      <w:proofErr w:type="spellEnd"/>
      <w:r w:rsidRPr="0091099E">
        <w:rPr>
          <w:sz w:val="28"/>
          <w:szCs w:val="28"/>
        </w:rPr>
        <w:t xml:space="preserve"> и </w:t>
      </w:r>
      <w:proofErr w:type="spellStart"/>
      <w:r w:rsidRPr="0091099E">
        <w:rPr>
          <w:sz w:val="28"/>
          <w:szCs w:val="28"/>
        </w:rPr>
        <w:t>анабсинтин</w:t>
      </w:r>
      <w:proofErr w:type="spellEnd"/>
      <w:r w:rsidRPr="0091099E">
        <w:rPr>
          <w:sz w:val="28"/>
          <w:szCs w:val="28"/>
        </w:rPr>
        <w:t xml:space="preserve">, эфирное масло, </w:t>
      </w:r>
      <w:proofErr w:type="spellStart"/>
      <w:r w:rsidRPr="0091099E">
        <w:rPr>
          <w:sz w:val="28"/>
          <w:szCs w:val="28"/>
        </w:rPr>
        <w:t>таниды</w:t>
      </w:r>
      <w:proofErr w:type="spellEnd"/>
      <w:r w:rsidRPr="0091099E">
        <w:rPr>
          <w:sz w:val="28"/>
          <w:szCs w:val="28"/>
        </w:rPr>
        <w:t>, витамин С, крахмал, органические кислоты.</w:t>
      </w:r>
    </w:p>
    <w:p w:rsidR="0091099E" w:rsidRPr="0091099E" w:rsidRDefault="0091099E" w:rsidP="0091099E">
      <w:pPr>
        <w:spacing w:line="360" w:lineRule="auto"/>
        <w:jc w:val="both"/>
        <w:rPr>
          <w:sz w:val="28"/>
          <w:szCs w:val="28"/>
        </w:rPr>
      </w:pPr>
      <w:r w:rsidRPr="0091099E">
        <w:rPr>
          <w:b/>
          <w:bCs/>
          <w:sz w:val="28"/>
          <w:szCs w:val="28"/>
        </w:rPr>
        <w:t>Действует и применяют</w:t>
      </w:r>
      <w:r w:rsidRPr="0091099E">
        <w:rPr>
          <w:sz w:val="28"/>
          <w:szCs w:val="28"/>
        </w:rPr>
        <w:t> для возбуждения аппетита и улучшения пищеварения. Для этих же целей мелким животным используют экстракт и настойку полыни. Коровы хорошо поедают зеленую полынь, при этом молоко приобретает горький вкус.</w:t>
      </w:r>
    </w:p>
    <w:p w:rsidR="0091099E" w:rsidRPr="0091099E" w:rsidRDefault="0091099E" w:rsidP="0091099E">
      <w:pPr>
        <w:spacing w:line="360" w:lineRule="auto"/>
        <w:jc w:val="both"/>
        <w:rPr>
          <w:sz w:val="28"/>
          <w:szCs w:val="28"/>
        </w:rPr>
      </w:pPr>
      <w:r w:rsidRPr="0091099E">
        <w:rPr>
          <w:sz w:val="28"/>
          <w:szCs w:val="28"/>
        </w:rPr>
        <w:t>Дозы внутрь: травы - те же, что листьев трилистника водяного; настойки полыни (мл) -лошадям 1-3, собакам 0,2-0,3.</w:t>
      </w:r>
    </w:p>
    <w:p w:rsidR="0091099E" w:rsidRPr="0091099E" w:rsidRDefault="0091099E" w:rsidP="0091099E">
      <w:pPr>
        <w:spacing w:line="360" w:lineRule="auto"/>
        <w:jc w:val="both"/>
        <w:rPr>
          <w:sz w:val="28"/>
          <w:szCs w:val="28"/>
        </w:rPr>
      </w:pPr>
      <w:r w:rsidRPr="0091099E">
        <w:rPr>
          <w:sz w:val="28"/>
          <w:szCs w:val="28"/>
        </w:rPr>
        <w:t> </w:t>
      </w:r>
      <w:r w:rsidRPr="0091099E">
        <w:rPr>
          <w:b/>
          <w:bCs/>
          <w:sz w:val="28"/>
          <w:szCs w:val="28"/>
        </w:rPr>
        <w:t xml:space="preserve">Трава тысячелистника - </w:t>
      </w:r>
      <w:proofErr w:type="spellStart"/>
      <w:r w:rsidRPr="0091099E">
        <w:rPr>
          <w:b/>
          <w:bCs/>
          <w:sz w:val="28"/>
          <w:szCs w:val="28"/>
        </w:rPr>
        <w:t>Herba</w:t>
      </w:r>
      <w:proofErr w:type="spellEnd"/>
      <w:r w:rsidRPr="0091099E">
        <w:rPr>
          <w:b/>
          <w:bCs/>
          <w:sz w:val="28"/>
          <w:szCs w:val="28"/>
        </w:rPr>
        <w:t xml:space="preserve"> </w:t>
      </w:r>
      <w:proofErr w:type="spellStart"/>
      <w:r w:rsidRPr="0091099E">
        <w:rPr>
          <w:b/>
          <w:bCs/>
          <w:sz w:val="28"/>
          <w:szCs w:val="28"/>
        </w:rPr>
        <w:t>Millefolii</w:t>
      </w:r>
      <w:proofErr w:type="spellEnd"/>
      <w:r w:rsidRPr="0091099E">
        <w:rPr>
          <w:b/>
          <w:bCs/>
          <w:sz w:val="28"/>
          <w:szCs w:val="28"/>
        </w:rPr>
        <w:t>. </w:t>
      </w:r>
      <w:r w:rsidRPr="0091099E">
        <w:rPr>
          <w:sz w:val="28"/>
          <w:szCs w:val="28"/>
        </w:rPr>
        <w:t xml:space="preserve">Содержит </w:t>
      </w:r>
      <w:proofErr w:type="spellStart"/>
      <w:r w:rsidRPr="0091099E">
        <w:rPr>
          <w:sz w:val="28"/>
          <w:szCs w:val="28"/>
        </w:rPr>
        <w:t>гликоалкалоид</w:t>
      </w:r>
      <w:proofErr w:type="spellEnd"/>
      <w:r w:rsidRPr="0091099E">
        <w:rPr>
          <w:sz w:val="28"/>
          <w:szCs w:val="28"/>
        </w:rPr>
        <w:t xml:space="preserve"> </w:t>
      </w:r>
      <w:proofErr w:type="spellStart"/>
      <w:r w:rsidRPr="0091099E">
        <w:rPr>
          <w:sz w:val="28"/>
          <w:szCs w:val="28"/>
        </w:rPr>
        <w:t>ахиллеин</w:t>
      </w:r>
      <w:proofErr w:type="spellEnd"/>
      <w:r w:rsidRPr="0091099E">
        <w:rPr>
          <w:sz w:val="28"/>
          <w:szCs w:val="28"/>
        </w:rPr>
        <w:t>, эфирное масло, дубильные вещества, витамины С, К, каротин, фитонциды. Эфирное масло сложного состава.</w:t>
      </w:r>
      <w:r w:rsidRPr="0091099E">
        <w:rPr>
          <w:sz w:val="28"/>
          <w:szCs w:val="28"/>
        </w:rPr>
        <w:br/>
        <w:t xml:space="preserve">Действие. Оживляет секрецию и </w:t>
      </w:r>
      <w:proofErr w:type="gramStart"/>
      <w:r w:rsidRPr="0091099E">
        <w:rPr>
          <w:sz w:val="28"/>
          <w:szCs w:val="28"/>
        </w:rPr>
        <w:t>моторику,,</w:t>
      </w:r>
      <w:proofErr w:type="gramEnd"/>
      <w:r w:rsidRPr="0091099E">
        <w:rPr>
          <w:sz w:val="28"/>
          <w:szCs w:val="28"/>
        </w:rPr>
        <w:t xml:space="preserve"> повышает тонус мускулатуры желудочно-кишечного канала, оказывает кровоостанавливающее, противовоспалительное, противоспазматическое и антисептическое действие.</w:t>
      </w:r>
    </w:p>
    <w:p w:rsidR="0091099E" w:rsidRPr="0091099E" w:rsidRDefault="0091099E" w:rsidP="0091099E">
      <w:pPr>
        <w:spacing w:line="360" w:lineRule="auto"/>
        <w:jc w:val="both"/>
        <w:rPr>
          <w:sz w:val="28"/>
          <w:szCs w:val="28"/>
        </w:rPr>
      </w:pPr>
      <w:r w:rsidRPr="0091099E">
        <w:rPr>
          <w:b/>
          <w:bCs/>
          <w:sz w:val="28"/>
          <w:szCs w:val="28"/>
        </w:rPr>
        <w:t>Применяют </w:t>
      </w:r>
      <w:r w:rsidRPr="0091099E">
        <w:rPr>
          <w:sz w:val="28"/>
          <w:szCs w:val="28"/>
        </w:rPr>
        <w:t>для возбуждения аппетита, улучшения пищеварения, при пониженном тонусе мускулатуры желудка и кишечника, воспалении желудка и кишечника, при кишечных и маточных кровотечениях. Назначают при язвенных процессах в желудке и кишечнике.</w:t>
      </w:r>
    </w:p>
    <w:p w:rsidR="0091099E" w:rsidRPr="0091099E" w:rsidRDefault="0091099E" w:rsidP="0091099E">
      <w:pPr>
        <w:spacing w:line="360" w:lineRule="auto"/>
        <w:jc w:val="both"/>
        <w:rPr>
          <w:sz w:val="28"/>
          <w:szCs w:val="28"/>
        </w:rPr>
      </w:pPr>
      <w:r w:rsidRPr="0091099E">
        <w:rPr>
          <w:b/>
          <w:bCs/>
          <w:sz w:val="28"/>
          <w:szCs w:val="28"/>
        </w:rPr>
        <w:t>Применяют</w:t>
      </w:r>
      <w:r w:rsidRPr="0091099E">
        <w:rPr>
          <w:sz w:val="28"/>
          <w:szCs w:val="28"/>
        </w:rPr>
        <w:t> в форме сбора, настоя и с кормом по 3 раза в день.</w:t>
      </w:r>
    </w:p>
    <w:p w:rsidR="0091099E" w:rsidRPr="0091099E" w:rsidRDefault="0091099E" w:rsidP="0091099E">
      <w:pPr>
        <w:spacing w:line="360" w:lineRule="auto"/>
        <w:jc w:val="both"/>
        <w:rPr>
          <w:sz w:val="28"/>
          <w:szCs w:val="28"/>
        </w:rPr>
      </w:pPr>
      <w:r w:rsidRPr="0091099E">
        <w:rPr>
          <w:sz w:val="28"/>
          <w:szCs w:val="28"/>
        </w:rPr>
        <w:t>Дозы внутрь (г): лошадям - 10-25, крупному рогатому скоту - 25-50, овцам - 5-10, свиньям - 2-4, собакам - 0,5-2.</w:t>
      </w:r>
    </w:p>
    <w:p w:rsidR="0091099E" w:rsidRPr="0091099E" w:rsidRDefault="0091099E" w:rsidP="0091099E">
      <w:pPr>
        <w:spacing w:line="360" w:lineRule="auto"/>
        <w:jc w:val="both"/>
        <w:rPr>
          <w:sz w:val="28"/>
          <w:szCs w:val="28"/>
        </w:rPr>
      </w:pPr>
      <w:r w:rsidRPr="0091099E">
        <w:rPr>
          <w:sz w:val="28"/>
          <w:szCs w:val="28"/>
        </w:rPr>
        <w:t> </w:t>
      </w:r>
    </w:p>
    <w:p w:rsidR="0091099E" w:rsidRPr="0091099E" w:rsidRDefault="0091099E" w:rsidP="0091099E">
      <w:pPr>
        <w:spacing w:line="360" w:lineRule="auto"/>
        <w:jc w:val="both"/>
        <w:rPr>
          <w:sz w:val="28"/>
          <w:szCs w:val="28"/>
        </w:rPr>
      </w:pPr>
      <w:r w:rsidRPr="0091099E">
        <w:rPr>
          <w:b/>
          <w:bCs/>
          <w:sz w:val="28"/>
          <w:szCs w:val="28"/>
        </w:rPr>
        <w:lastRenderedPageBreak/>
        <w:t xml:space="preserve">Трава золототысячника - </w:t>
      </w:r>
      <w:proofErr w:type="spellStart"/>
      <w:r w:rsidRPr="0091099E">
        <w:rPr>
          <w:b/>
          <w:bCs/>
          <w:sz w:val="28"/>
          <w:szCs w:val="28"/>
        </w:rPr>
        <w:t>Herba</w:t>
      </w:r>
      <w:proofErr w:type="spellEnd"/>
      <w:r w:rsidRPr="0091099E">
        <w:rPr>
          <w:b/>
          <w:bCs/>
          <w:sz w:val="28"/>
          <w:szCs w:val="28"/>
        </w:rPr>
        <w:t xml:space="preserve"> </w:t>
      </w:r>
      <w:proofErr w:type="spellStart"/>
      <w:r w:rsidRPr="0091099E">
        <w:rPr>
          <w:b/>
          <w:bCs/>
          <w:sz w:val="28"/>
          <w:szCs w:val="28"/>
        </w:rPr>
        <w:t>Centaurii</w:t>
      </w:r>
      <w:proofErr w:type="spellEnd"/>
      <w:r w:rsidRPr="0091099E">
        <w:rPr>
          <w:b/>
          <w:bCs/>
          <w:sz w:val="28"/>
          <w:szCs w:val="28"/>
        </w:rPr>
        <w:t>. </w:t>
      </w:r>
      <w:r w:rsidRPr="0091099E">
        <w:rPr>
          <w:sz w:val="28"/>
          <w:szCs w:val="28"/>
        </w:rPr>
        <w:t xml:space="preserve">Содержит гликозиды </w:t>
      </w:r>
      <w:proofErr w:type="spellStart"/>
      <w:r w:rsidRPr="0091099E">
        <w:rPr>
          <w:sz w:val="28"/>
          <w:szCs w:val="28"/>
        </w:rPr>
        <w:t>эритаурин</w:t>
      </w:r>
      <w:proofErr w:type="spellEnd"/>
      <w:r w:rsidRPr="0091099E">
        <w:rPr>
          <w:sz w:val="28"/>
          <w:szCs w:val="28"/>
        </w:rPr>
        <w:t xml:space="preserve">, </w:t>
      </w:r>
      <w:proofErr w:type="spellStart"/>
      <w:r w:rsidRPr="0091099E">
        <w:rPr>
          <w:sz w:val="28"/>
          <w:szCs w:val="28"/>
        </w:rPr>
        <w:t>генциопикрин</w:t>
      </w:r>
      <w:proofErr w:type="spellEnd"/>
      <w:r w:rsidRPr="0091099E">
        <w:rPr>
          <w:sz w:val="28"/>
          <w:szCs w:val="28"/>
        </w:rPr>
        <w:t xml:space="preserve"> и другие, алкалоиды, эфирное масло, слизь, аскорбиновую кислоту.</w:t>
      </w:r>
    </w:p>
    <w:p w:rsidR="0091099E" w:rsidRPr="0091099E" w:rsidRDefault="0091099E" w:rsidP="0091099E">
      <w:pPr>
        <w:spacing w:line="360" w:lineRule="auto"/>
        <w:jc w:val="both"/>
        <w:rPr>
          <w:sz w:val="28"/>
          <w:szCs w:val="28"/>
        </w:rPr>
      </w:pPr>
      <w:r w:rsidRPr="0091099E">
        <w:rPr>
          <w:b/>
          <w:bCs/>
          <w:sz w:val="28"/>
          <w:szCs w:val="28"/>
        </w:rPr>
        <w:t>Действует</w:t>
      </w:r>
      <w:r w:rsidRPr="0091099E">
        <w:rPr>
          <w:sz w:val="28"/>
          <w:szCs w:val="28"/>
        </w:rPr>
        <w:t xml:space="preserve"> и применяют для возбуждения аппетита и улучшения пищеварения при плохой переваривающей способности желудка, при пониженном тонусе мускулатуры желудка и кишечника, при воспалении желудка и кишечника. Лучше назначать в виде сбора с хлоридом натрия или искусственной </w:t>
      </w:r>
      <w:proofErr w:type="spellStart"/>
      <w:r w:rsidRPr="0091099E">
        <w:rPr>
          <w:sz w:val="28"/>
          <w:szCs w:val="28"/>
        </w:rPr>
        <w:t>карловарской</w:t>
      </w:r>
      <w:proofErr w:type="spellEnd"/>
      <w:r w:rsidRPr="0091099E">
        <w:rPr>
          <w:sz w:val="28"/>
          <w:szCs w:val="28"/>
        </w:rPr>
        <w:t xml:space="preserve"> солью по 3 раза в день.</w:t>
      </w:r>
    </w:p>
    <w:p w:rsidR="0091099E" w:rsidRPr="0091099E" w:rsidRDefault="0091099E" w:rsidP="0091099E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  <w:r w:rsidRPr="0091099E">
        <w:rPr>
          <w:sz w:val="28"/>
          <w:szCs w:val="28"/>
        </w:rPr>
        <w:t>Дозы внутрь (г): лошадям - 10-25, крупному рогатому скоту - 25-50, овцам -5-10, свиньям - 2-4, собакам - 0,5-2.</w:t>
      </w:r>
    </w:p>
    <w:p w:rsidR="005A65BB" w:rsidRPr="0091099E" w:rsidRDefault="005A65BB" w:rsidP="0091099E">
      <w:pPr>
        <w:spacing w:line="360" w:lineRule="auto"/>
        <w:jc w:val="both"/>
        <w:rPr>
          <w:sz w:val="28"/>
          <w:szCs w:val="28"/>
        </w:rPr>
      </w:pPr>
    </w:p>
    <w:sectPr w:rsidR="005A65BB" w:rsidRPr="009109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55A"/>
    <w:rsid w:val="002D355A"/>
    <w:rsid w:val="005A65BB"/>
    <w:rsid w:val="00910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77CCC5-00C2-485E-A366-2F0A7B3C2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831</Words>
  <Characters>4741</Characters>
  <Application>Microsoft Office Word</Application>
  <DocSecurity>0</DocSecurity>
  <Lines>39</Lines>
  <Paragraphs>11</Paragraphs>
  <ScaleCrop>false</ScaleCrop>
  <Company>SPecialiST RePack</Company>
  <LinksUpToDate>false</LinksUpToDate>
  <CharactersWithSpaces>5561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dcterms:created xsi:type="dcterms:W3CDTF">2020-04-15T07:18:00Z</dcterms:created>
  <dcterms:modified xsi:type="dcterms:W3CDTF">2020-04-15T07:21:00Z</dcterms:modified>
</cp:coreProperties>
</file>